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p>
      <w:pPr>
        <w:pStyle w:val="Normal.0"/>
        <w:rPr>
          <w:sz w:val="28"/>
          <w:szCs w:val="28"/>
        </w:rPr>
      </w:pPr>
      <w:r>
        <w:rPr>
          <w:rFonts w:cs="Arial Unicode MS" w:eastAsia="Arial Unicode MS"/>
          <w:sz w:val="28"/>
          <w:szCs w:val="28"/>
          <w:rtl w:val="0"/>
        </w:rPr>
        <w:t xml:space="preserve">Nucleus ry:n hallituksen kokous </w:t>
      </w:r>
      <w:r>
        <w:rPr>
          <w:rFonts w:cs="Arial Unicode MS" w:eastAsia="Arial Unicode MS"/>
          <w:sz w:val="28"/>
          <w:szCs w:val="28"/>
          <w:rtl w:val="0"/>
        </w:rPr>
        <w:t>3</w:t>
      </w:r>
      <w:r>
        <w:rPr>
          <w:rFonts w:cs="Arial Unicode MS" w:eastAsia="Arial Unicode MS"/>
          <w:sz w:val="28"/>
          <w:szCs w:val="28"/>
          <w:rtl w:val="0"/>
        </w:rPr>
        <w:t>/2016</w:t>
      </w:r>
    </w:p>
    <w:p>
      <w:pPr>
        <w:pStyle w:val="Normal.0"/>
      </w:pP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Paikka: </w:t>
        <w:tab/>
        <w:tab/>
      </w:r>
      <w:r>
        <w:rPr>
          <w:color w:val="000000"/>
          <w:u w:color="000000"/>
          <w:rtl w:val="0"/>
        </w:rPr>
        <w:t>Ravintola Three Beers</w:t>
      </w:r>
    </w:p>
    <w:p>
      <w:pPr>
        <w:pStyle w:val="Normal.0"/>
        <w:spacing w:after="200" w:line="36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 xml:space="preserve">ja aika: </w:t>
        <w:tab/>
      </w:r>
      <w:r>
        <w:rPr>
          <w:color w:val="000000"/>
          <w:u w:color="000000"/>
          <w:rtl w:val="0"/>
        </w:rPr>
        <w:t>2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  <w:rtl w:val="0"/>
        </w:rPr>
        <w:t>2</w:t>
      </w:r>
      <w:r>
        <w:rPr>
          <w:color w:val="000000"/>
          <w:u w:color="000000"/>
          <w:rtl w:val="0"/>
        </w:rPr>
        <w:t xml:space="preserve">.2016 kello </w:t>
      </w:r>
      <w:r>
        <w:rPr>
          <w:color w:val="000000"/>
          <w:u w:color="000000"/>
          <w:rtl w:val="0"/>
        </w:rPr>
        <w:t>17.30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 xml:space="preserve">Paikalla: </w:t>
      </w:r>
      <w:r>
        <w:rPr>
          <w:color w:val="000000"/>
          <w:u w:color="000000"/>
          <w:rtl w:val="0"/>
          <w:lang w:val="pt-PT"/>
        </w:rPr>
        <w:t>8</w:t>
      </w:r>
      <w:r>
        <w:rPr>
          <w:color w:val="000000"/>
          <w:u w:color="000000"/>
          <w:rtl w:val="0"/>
          <w:lang w:val="pt-PT"/>
        </w:rPr>
        <w:t>/9</w:t>
        <w:tab/>
        <w:t>Aapo Knuutila</w:t>
        <w:tab/>
        <w:tab/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Kadir Demir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Niina Kelanne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Piita Koivisto</w:t>
      </w:r>
      <w:r>
        <w:rPr>
          <w:color w:val="000000"/>
          <w:u w:color="000000"/>
          <w:rtl w:val="0"/>
        </w:rPr>
        <w:tab/>
        <w:tab/>
        <w:t xml:space="preserve">saapui kohdassa 3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rjestys</w:t>
      </w:r>
      <w:r>
        <w:rPr>
          <w:color w:val="000000"/>
          <w:u w:color="000000"/>
          <w:rtl w:val="0"/>
        </w:rPr>
        <w:t xml:space="preserve">” </w:t>
      </w:r>
      <w:r>
        <w:rPr>
          <w:color w:val="000000"/>
          <w:u w:color="000000"/>
          <w:rtl w:val="0"/>
        </w:rPr>
        <w:t>klo 17.39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Saara Kuusinen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Maisa Lintala</w:t>
      </w:r>
      <w:r>
        <w:rPr>
          <w:color w:val="000000"/>
          <w:u w:color="000000"/>
          <w:rtl w:val="0"/>
        </w:rPr>
        <w:tab/>
        <w:tab/>
        <w:t xml:space="preserve">saapui </w:t>
      </w:r>
      <w:r>
        <w:rPr>
          <w:rtl w:val="0"/>
        </w:rPr>
        <w:t xml:space="preserve">kohdassa 3 </w:t>
      </w:r>
      <w:r>
        <w:rPr>
          <w:rtl w:val="0"/>
        </w:rPr>
        <w:t>”</w:t>
      </w:r>
      <w:r>
        <w:rPr>
          <w:rtl w:val="0"/>
        </w:rPr>
        <w:t>Ty</w:t>
      </w:r>
      <w:r>
        <w:rPr>
          <w:rtl w:val="0"/>
        </w:rPr>
        <w:t>ö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rjestys</w:t>
      </w:r>
      <w:r>
        <w:rPr>
          <w:rtl w:val="0"/>
        </w:rPr>
        <w:t>”</w:t>
      </w:r>
      <w:r>
        <w:rPr>
          <w:rtl w:val="0"/>
        </w:rPr>
        <w:t xml:space="preserve"> </w:t>
      </w:r>
      <w:r>
        <w:rPr>
          <w:color w:val="000000"/>
          <w:u w:color="000000"/>
          <w:rtl w:val="0"/>
        </w:rPr>
        <w:t>klo 17.41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Jeremi Nyyss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  <w:lang w:val="de-DE"/>
        </w:rPr>
        <w:t>nen</w:t>
      </w:r>
      <w:r>
        <w:rPr>
          <w:color w:val="000000"/>
          <w:u w:color="000000"/>
          <w:rtl w:val="0"/>
          <w:lang w:val="de-DE"/>
        </w:rPr>
        <w:tab/>
        <w:t xml:space="preserve">saapui </w:t>
      </w:r>
      <w:r>
        <w:rPr>
          <w:rtl w:val="0"/>
        </w:rPr>
        <w:t xml:space="preserve">kohdassa 3 </w:t>
      </w:r>
      <w:r>
        <w:rPr>
          <w:rtl w:val="0"/>
        </w:rPr>
        <w:t>”</w:t>
      </w:r>
      <w:r>
        <w:rPr>
          <w:rtl w:val="0"/>
        </w:rPr>
        <w:t>Ty</w:t>
      </w:r>
      <w:r>
        <w:rPr>
          <w:rtl w:val="0"/>
        </w:rPr>
        <w:t>ö</w:t>
      </w:r>
      <w:r>
        <w:rPr>
          <w:rtl w:val="0"/>
        </w:rPr>
        <w:t>j</w:t>
      </w:r>
      <w:r>
        <w:rPr>
          <w:rtl w:val="0"/>
        </w:rPr>
        <w:t>ä</w:t>
      </w:r>
      <w:r>
        <w:rPr>
          <w:rtl w:val="0"/>
        </w:rPr>
        <w:t>rjestys</w:t>
      </w:r>
      <w:r>
        <w:rPr>
          <w:rtl w:val="0"/>
        </w:rPr>
        <w:t>”</w:t>
      </w:r>
      <w:r>
        <w:rPr>
          <w:rtl w:val="0"/>
        </w:rPr>
        <w:t xml:space="preserve"> </w:t>
      </w:r>
      <w:r>
        <w:rPr>
          <w:color w:val="000000"/>
          <w:u w:color="000000"/>
          <w:rtl w:val="0"/>
          <w:lang w:val="de-DE"/>
        </w:rPr>
        <w:t>klo 17.39</w:t>
      </w:r>
    </w:p>
    <w:p>
      <w:pPr>
        <w:pStyle w:val="Normal.0"/>
        <w:spacing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ab/>
        <w:t>Eerika Vuorinen</w:t>
      </w:r>
    </w:p>
    <w:p>
      <w:pPr>
        <w:pStyle w:val="Normal.0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>
      <w:pPr>
        <w:pStyle w:val="Normal.0"/>
      </w:pP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Kokouksen avaus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Kokous avattiin ajassa</w:t>
      </w:r>
      <w:r>
        <w:rPr>
          <w:color w:val="000000"/>
          <w:u w:color="000000"/>
          <w:rtl w:val="0"/>
        </w:rPr>
        <w:t xml:space="preserve"> 17.34 </w:t>
      </w:r>
    </w:p>
    <w:p>
      <w:pPr>
        <w:pStyle w:val="Normal.0"/>
        <w:numPr>
          <w:ilvl w:val="0"/>
          <w:numId w:val="5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Laillisuus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 xml:space="preserve">svaltaisuus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Kokous todettiin lailliseksi ja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svaltaiseksi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rjestys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ttiin kohta 12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Tuutorihaku</w:t>
      </w:r>
      <w:r>
        <w:rPr>
          <w:color w:val="000000"/>
          <w:u w:color="000000"/>
          <w:rtl w:val="0"/>
        </w:rPr>
        <w:t>”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ttiin kohtaan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Kopo-asiat</w:t>
      </w:r>
      <w:r>
        <w:rPr>
          <w:color w:val="000000"/>
          <w:u w:color="000000"/>
          <w:rtl w:val="0"/>
        </w:rPr>
        <w:t xml:space="preserve">” </w:t>
      </w:r>
      <w:r>
        <w:rPr>
          <w:color w:val="000000"/>
          <w:u w:color="000000"/>
          <w:rtl w:val="0"/>
        </w:rPr>
        <w:t xml:space="preserve">kohta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 tekniikan kandidaatin opetussuunnitelmaty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h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>”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ttiin kohta 19 </w:t>
      </w:r>
      <w:r>
        <w:rPr>
          <w:color w:val="000000"/>
          <w:u w:color="000000"/>
          <w:rtl w:val="0"/>
        </w:rPr>
        <w:t>”</w:t>
      </w:r>
      <w:r>
        <w:rPr>
          <w:color w:val="000000"/>
          <w:u w:color="000000"/>
          <w:rtl w:val="0"/>
        </w:rPr>
        <w:t>Yhdenvertaisuusvastaava</w:t>
      </w:r>
      <w:r>
        <w:rPr>
          <w:color w:val="000000"/>
          <w:u w:color="000000"/>
          <w:rtl w:val="0"/>
        </w:rPr>
        <w:t>”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Piita Koivisto ja Jeremi Nyyss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nen saapuivat paikalle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Maisa Lintala saapui paikalle 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Edellisten p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kirjojen 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ksyttiin aikaisemmat p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kirjat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Ilmoitusasiat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TK</w:t>
      </w:r>
      <w:r>
        <w:rPr>
          <w:color w:val="000000"/>
          <w:u w:color="000000"/>
          <w:rtl w:val="0"/>
        </w:rPr>
        <w:t>:n</w:t>
      </w:r>
      <w:r>
        <w:rPr>
          <w:color w:val="000000"/>
          <w:u w:color="000000"/>
          <w:rtl w:val="0"/>
        </w:rPr>
        <w:t xml:space="preserve"> haalarimerkkikilpailu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yn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kilpailujen karsinnat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Kannustetaan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senist</w:t>
      </w:r>
      <w:r>
        <w:rPr>
          <w:color w:val="000000"/>
          <w:u w:color="000000"/>
          <w:rtl w:val="0"/>
        </w:rPr>
        <w:t xml:space="preserve">öä </w:t>
      </w:r>
      <w:r>
        <w:rPr>
          <w:color w:val="000000"/>
          <w:u w:color="000000"/>
          <w:rtl w:val="0"/>
        </w:rPr>
        <w:t>osallistumaan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B12-vitamiinia tarvitsee, jotta pysyy terveen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!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Maisa ja Jens ovat parhaita kavereita!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Inf</w:t>
      </w:r>
      <w:r>
        <w:rPr>
          <w:color w:val="000000"/>
          <w:u w:color="000000"/>
          <w:rtl w:val="0"/>
        </w:rPr>
        <w:t>å</w:t>
      </w:r>
      <w:r>
        <w:rPr>
          <w:color w:val="000000"/>
          <w:u w:color="000000"/>
          <w:rtl w:val="0"/>
        </w:rPr>
        <w:t>lla ja Tampereen tietotekniikoilla on vuosijuhlat samana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kuin Nucleuksella.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Jeremin mielest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isi perustaa feministikerho.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Posti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TYK ry:n vuosijuhlatykki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Patentti- ja rekisterihallituksesta nimenkirjoittajien muutosilmoitus yhdistysrekisteriin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Tiedotus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Kysyt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senist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lt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tulevan palautekyselyn yhteydess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mielipiteit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keskiviikkokokoelmasta, joka on jakanut mielipiteit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Kopo-asiat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Hybridin edunvalvontasauna 3.2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Koulutuksen kehitt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misty</w:t>
      </w:r>
      <w:r>
        <w:rPr>
          <w:color w:val="000000"/>
          <w:u w:color="000000"/>
          <w:rtl w:val="0"/>
          <w:lang w:val="sv-SE"/>
        </w:rPr>
        <w:t>ö</w:t>
      </w:r>
      <w:r>
        <w:rPr>
          <w:color w:val="000000"/>
          <w:u w:color="000000"/>
          <w:rtl w:val="0"/>
        </w:rPr>
        <w:t>ryhmien yhteiskokous 28.1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Food Development -ohjelman opintojen raknnesuunnittelupalaveri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Maisa Lintala ja Eerika Vuorinen olivat paikalla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 tekniikan kandidaatin opetussuunnitelmaty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h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</w:t>
      </w:r>
    </w:p>
    <w:p>
      <w:pPr>
        <w:pStyle w:val="Normal.0"/>
        <w:numPr>
          <w:ilvl w:val="2"/>
          <w:numId w:val="6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Nimitet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Saara Kuusinen varsinaiseksi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seneksi ja Eerika Vuorinen varaj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seneksi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Saara Wittfoothin tilalle biotekniikan yliopistonlehtoriksi siirtyy Ari Lehmusvuori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Menneet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100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 xml:space="preserve">wappuun </w:t>
      </w:r>
      <w:r>
        <w:rPr>
          <w:color w:val="000000"/>
          <w:u w:color="000000"/>
          <w:rtl w:val="0"/>
        </w:rPr>
        <w:t>–</w:t>
      </w:r>
      <w:r>
        <w:rPr>
          <w:color w:val="000000"/>
          <w:u w:color="000000"/>
          <w:rtl w:val="0"/>
        </w:rPr>
        <w:t>bileet 21.1.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Ei tehty tappiota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Hallituksenvaihtositsit 21.1.</w:t>
      </w:r>
    </w:p>
    <w:p>
      <w:pPr>
        <w:pStyle w:val="Normal.0"/>
        <w:numPr>
          <w:ilvl w:val="2"/>
          <w:numId w:val="7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Sitsit olivat ihan 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t, mutta parannettavaakin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i. Esimerkiksi puheenvuoroja jaettiin liikaa.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>Bioshock 27.1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8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Synapsin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senet eiv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 osanneet sitsitapoja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yt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onnistui hyvin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Synapsi ei osallistunut suunnittelukokouksiin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Tilaa ei ollut riitt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sti 80 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lle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Ensi vuonna ei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rjestett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ne Bioshockia, mutta yhteisty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pyrit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pit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yll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jollain toisella tapahtumalla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TEK-risteily</w:t>
      </w:r>
    </w:p>
    <w:p>
      <w:pPr>
        <w:pStyle w:val="Normal.0"/>
        <w:numPr>
          <w:ilvl w:val="2"/>
          <w:numId w:val="9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Oli hauskaa!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</w:rPr>
        <w:t>ulevat tapahtumat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Fastlaskiainen 9.2. 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Ulkopaikkakuntien yst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vyyskiltojen hallitustapaaminen 19</w:t>
      </w:r>
      <w:r>
        <w:rPr>
          <w:color w:val="000000"/>
          <w:u w:color="000000"/>
          <w:rtl w:val="0"/>
        </w:rPr>
        <w:t>.</w:t>
      </w:r>
      <w:r>
        <w:rPr>
          <w:color w:val="000000"/>
          <w:u w:color="000000"/>
          <w:rtl w:val="0"/>
        </w:rPr>
        <w:t>-21.2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Yhteens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kuusi henkil</w:t>
      </w:r>
      <w:r>
        <w:rPr>
          <w:color w:val="000000"/>
          <w:u w:color="000000"/>
          <w:rtl w:val="0"/>
        </w:rPr>
        <w:t xml:space="preserve">öä </w:t>
      </w:r>
      <w:r>
        <w:rPr>
          <w:color w:val="000000"/>
          <w:u w:color="000000"/>
          <w:rtl w:val="0"/>
        </w:rPr>
        <w:t>Nucleukselta on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hd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ss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tkokous 8.3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Vuosijuhlat 12.3</w:t>
      </w:r>
      <w:r>
        <w:rPr>
          <w:color w:val="000000"/>
          <w:u w:color="000000"/>
          <w:rtl w:val="0"/>
        </w:rPr>
        <w:t>.</w:t>
      </w:r>
    </w:p>
    <w:p>
      <w:pPr>
        <w:pStyle w:val="Normal.0"/>
        <w:numPr>
          <w:ilvl w:val="2"/>
          <w:numId w:val="10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Nugettiyll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 xml:space="preserve">tys 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TEK:ilt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saadaan 200 euron sponsori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Aapo Knuutila keskustelee kunniamerkkien jakamisesta Liina-Lotta Erkon kanssa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Bussikyydityksist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pit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viel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sopia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  <w:lang w:val="it-IT"/>
        </w:rPr>
      </w:pPr>
      <w:r>
        <w:rPr>
          <w:color w:val="000000"/>
          <w:u w:color="000000"/>
          <w:rtl w:val="0"/>
          <w:lang w:val="it-IT"/>
        </w:rPr>
        <w:t>Wappu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  <w:lang w:val="es-ES_tradnl"/>
        </w:rPr>
      </w:pPr>
      <w:r>
        <w:rPr>
          <w:color w:val="000000"/>
          <w:u w:color="000000"/>
          <w:rtl w:val="0"/>
          <w:lang w:val="es-ES_tradnl"/>
        </w:rPr>
        <w:t>Universitas</w:t>
      </w:r>
    </w:p>
    <w:p>
      <w:pPr>
        <w:pStyle w:val="Normal.0"/>
        <w:numPr>
          <w:ilvl w:val="2"/>
          <w:numId w:val="11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Saatiin 800 euroa rahaa yhdell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lis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selvityksell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Perustetaan Universitas-projektitoimikunta halukkaille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Voitaisiin selvitt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, jos Koneteknologiakeskukseen 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sisi esimerkiksi nelj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ksi tunniksi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alkaa etsim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puhujia, on varaa hankkia Aallosta tai TTY:st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kin puhujia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Ei saatu rahaa kiitostilaisuuteen, mutta voidaan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rjest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sellainen, mik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li Nucleuksen budjetti sen sallii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5 minuutin kokoustauko alkaen klo 19.05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Jatkettiin kokousta ajassa 19.11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  <w:lang w:val="sv-SE"/>
        </w:rPr>
        <w:t>senasiat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Ei uusia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Tuutorihaku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Fuksivastaavat rekrytoivat tuutoreita ja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hett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 s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hk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postiviesti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asiasta j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senist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lle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Urheilu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Luistelukokeilussa oli yll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tt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paljon osallistujia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Seuraava tapahtuma on jo suunnitteilla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Nucleuslaisista koostuva joukkue on osallistumassa yliopiston sulkapallokilpailuun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Kerhotoiminta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  <w:lang w:val="en-US"/>
        </w:rPr>
      </w:pPr>
      <w:r>
        <w:rPr>
          <w:color w:val="000000"/>
          <w:u w:color="000000"/>
          <w:rtl w:val="0"/>
          <w:lang w:val="en-US"/>
        </w:rPr>
        <w:t>Kokkikerho goes international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Aikaisintaan maaliskuussa, alustava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m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r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22. tai 23.3.</w:t>
      </w:r>
    </w:p>
    <w:p>
      <w:pPr>
        <w:pStyle w:val="Normal.0"/>
        <w:numPr>
          <w:ilvl w:val="2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Vaihto-oppilaita on jo lupautunut osallistumaan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sity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kerho kokoontuu 3.2.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Kulttuuri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File-sopimus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Piltti-Filen 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hetys tuottaisi ongelmia, sill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uusille fukseille ei t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hetkell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l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hetet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postia laitoksen toimesta eik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heid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n yhteystietojaan luovuteta, mutta selvitet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asiaa viel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Edustu</w:t>
      </w:r>
      <w:r>
        <w:rPr>
          <w:color w:val="000000"/>
          <w:u w:color="000000"/>
          <w:rtl w:val="0"/>
        </w:rPr>
        <w:t>s</w:t>
      </w:r>
      <w:r>
        <w:rPr>
          <w:color w:val="000000"/>
          <w:u w:color="000000"/>
          <w:rtl w:val="0"/>
        </w:rPr>
        <w:t>budjetin jakaminen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Sovitaan edustusbudjetin jakamisesta jatkossa tapauskohtaisesti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Tarjotaan DaTen juhliin lahja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Nettisivut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Eerika Vuorinen k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sivuja englanniksi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Nettisivujen ulkoasua voisi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ivitt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ennen kes</w:t>
      </w:r>
      <w:r>
        <w:rPr>
          <w:color w:val="000000"/>
          <w:u w:color="000000"/>
          <w:rtl w:val="0"/>
        </w:rPr>
        <w:t xml:space="preserve">ää </w:t>
      </w:r>
      <w:r>
        <w:rPr>
          <w:color w:val="000000"/>
          <w:u w:color="000000"/>
          <w:rtl w:val="0"/>
        </w:rPr>
        <w:t>mahdollisuuksien mukaan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Nettisivujen esittelytekstej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voisi p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ivitt</w:t>
      </w:r>
      <w:r>
        <w:rPr>
          <w:color w:val="000000"/>
          <w:u w:color="000000"/>
          <w:rtl w:val="0"/>
        </w:rPr>
        <w:t>ää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Pyrit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luomaan yhteinen nettitenttiarkisto yhdess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TYK ry:n kanssa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Yhdenvertaisuusvastaava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Mietit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haluammeko tulevaisuudessa valita yhdenvertaisuustoimihenkil</w:t>
      </w:r>
      <w:r>
        <w:rPr>
          <w:color w:val="000000"/>
          <w:u w:color="000000"/>
          <w:rtl w:val="0"/>
        </w:rPr>
        <w:t>ö</w:t>
      </w:r>
      <w:r>
        <w:rPr>
          <w:color w:val="000000"/>
          <w:u w:color="000000"/>
          <w:rtl w:val="0"/>
        </w:rPr>
        <w:t>n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Talous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Hyv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ksyt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maksettavaksi Hybridi ry:lle 60 euroa kyykk</w:t>
      </w:r>
      <w:r>
        <w:rPr>
          <w:color w:val="000000"/>
          <w:u w:color="000000"/>
          <w:rtl w:val="0"/>
        </w:rPr>
        <w:t>ä</w:t>
      </w:r>
      <w:r>
        <w:rPr>
          <w:color w:val="000000"/>
          <w:u w:color="000000"/>
          <w:rtl w:val="0"/>
        </w:rPr>
        <w:t>bussikyydeist</w:t>
      </w:r>
      <w:r>
        <w:rPr>
          <w:color w:val="000000"/>
          <w:u w:color="000000"/>
          <w:rtl w:val="0"/>
        </w:rPr>
        <w:t>ä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Pankki on sittenkin perinyt oikein palvelumaksuja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Tilill</w:t>
      </w:r>
      <w:r>
        <w:rPr>
          <w:color w:val="000000"/>
          <w:u w:color="000000"/>
          <w:rtl w:val="0"/>
        </w:rPr>
        <w:t xml:space="preserve">ä </w:t>
      </w:r>
      <w:r>
        <w:rPr>
          <w:color w:val="000000"/>
          <w:u w:color="000000"/>
          <w:rtl w:val="0"/>
        </w:rPr>
        <w:t>on rahaa n. 1500 euroa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META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Lakkisovitus 4.2. klo 11-13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25.2. klo 17 hallitusilta Piita Koiviston luona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Seuraava kokous</w:t>
      </w:r>
    </w:p>
    <w:p>
      <w:pPr>
        <w:pStyle w:val="Normal.0"/>
        <w:numPr>
          <w:ilvl w:val="1"/>
          <w:numId w:val="4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Pidet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n seuraava kokous tiistaina 16.2. klo 18.15 Proffan Kellarissa</w:t>
      </w:r>
    </w:p>
    <w:p>
      <w:pPr>
        <w:pStyle w:val="Normal.0"/>
        <w:numPr>
          <w:ilvl w:val="0"/>
          <w:numId w:val="2"/>
        </w:numPr>
        <w:rPr>
          <w:color w:val="000000"/>
          <w:u w:color="000000"/>
        </w:rPr>
      </w:pPr>
      <w:r>
        <w:rPr>
          <w:color w:val="000000"/>
          <w:u w:color="000000"/>
          <w:rtl w:val="0"/>
        </w:rPr>
        <w:t>P</w:t>
      </w:r>
      <w:r>
        <w:rPr>
          <w:color w:val="000000"/>
          <w:u w:color="000000"/>
          <w:rtl w:val="0"/>
        </w:rPr>
        <w:t>ää</w:t>
      </w:r>
      <w:r>
        <w:rPr>
          <w:color w:val="000000"/>
          <w:u w:color="000000"/>
          <w:rtl w:val="0"/>
        </w:rPr>
        <w:t>tettiin kokous ajassa</w:t>
      </w:r>
      <w:r>
        <w:rPr>
          <w:color w:val="000000"/>
          <w:u w:color="000000"/>
          <w:rtl w:val="0"/>
        </w:rPr>
        <w:t xml:space="preserve"> 20.16</w:t>
      </w:r>
    </w:p>
    <w:p>
      <w:pPr>
        <w:pStyle w:val="Normal.0"/>
        <w:rPr>
          <w:color w:val="000000"/>
          <w:u w:color="00000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Fonts w:cs="Arial Unicode MS" w:eastAsia="Arial Unicode MS"/>
          <w:rtl w:val="0"/>
        </w:rPr>
        <w:t>Aapo Knuutila</w:t>
        <w:tab/>
        <w:tab/>
        <w:tab/>
        <w:tab/>
        <w:t>Kadir Demir</w:t>
      </w:r>
    </w:p>
    <w:p>
      <w:pPr>
        <w:pStyle w:val="Normal.0"/>
      </w:pPr>
      <w:r>
        <w:rPr>
          <w:rFonts w:cs="Arial Unicode MS" w:eastAsia="Arial Unicode MS"/>
          <w:rtl w:val="0"/>
        </w:rPr>
        <w:t>Puheenjohtaja</w:t>
        <w:tab/>
        <w:tab/>
        <w:tab/>
        <w:tab/>
        <w:t>Sihteeri</w:t>
      </w:r>
    </w:p>
    <w:p>
      <w:pPr>
        <w:pStyle w:val="Normal.0"/>
      </w:pPr>
      <w:r>
        <w:rPr>
          <w:rFonts w:cs="Arial Unicode MS" w:eastAsia="Arial Unicode MS"/>
          <w:rtl w:val="0"/>
          <w:lang w:val="fr-FR"/>
        </w:rPr>
        <w:t>Nucleus ry</w:t>
        <w:tab/>
        <w:tab/>
        <w:tab/>
        <w:tab/>
        <w:tab/>
        <w:t>Nucleus ry</w:t>
      </w:r>
    </w:p>
    <w:sectPr>
      <w:headerReference w:type="default" r:id="rId4"/>
      <w:footerReference w:type="default" r:id="rId5"/>
      <w:pgSz w:w="11900" w:h="16840" w:orient="portrait"/>
      <w:pgMar w:top="1417" w:right="1134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Ylä- ja alaotsak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13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390525</wp:posOffset>
          </wp:positionH>
          <wp:positionV relativeFrom="page">
            <wp:posOffset>228600</wp:posOffset>
          </wp:positionV>
          <wp:extent cx="529591" cy="723900"/>
          <wp:effectExtent l="0" t="0" r="0" b="0"/>
          <wp:wrapNone/>
          <wp:docPr id="1073741825" name="officeArt object" descr="nucleusilmantekstiäpie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nucleusilmantekstiäpien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91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hAnsi="Calibri"/>
        <w:rtl w:val="0"/>
        <w:lang w:val="de-DE"/>
      </w:rPr>
      <w:t xml:space="preserve">         </w:t>
    </w:r>
    <w:r>
      <w:rPr>
        <w:rFonts w:ascii="Calibri" w:hAnsi="Calibri"/>
        <w:rtl w:val="0"/>
        <w:lang w:val="en-US"/>
      </w:rPr>
      <w:t>NUCLEUS RY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2"/>
        <w:szCs w:val="22"/>
      </w:rPr>
    </w:pPr>
    <w:r>
      <w:rPr>
        <w:rFonts w:ascii="Calibri" w:hAnsi="Calibri"/>
        <w:rtl w:val="0"/>
        <w:lang w:val="de-DE"/>
      </w:rPr>
      <w:t xml:space="preserve">        </w:t>
    </w:r>
    <w:r>
      <w:rPr>
        <w:rFonts w:ascii="Calibri" w:hAnsi="Calibri"/>
        <w:sz w:val="16"/>
        <w:szCs w:val="16"/>
        <w:rtl w:val="0"/>
        <w:lang w:val="de-DE"/>
      </w:rPr>
      <w:t>Biotekniikan ja elintarvikekehityksen DI-koulutus</w:t>
      <w:tab/>
      <w:tab/>
    </w:r>
    <w:r>
      <w:rPr>
        <w:rFonts w:ascii="Calibri" w:hAnsi="Calibri"/>
        <w:sz w:val="20"/>
        <w:szCs w:val="20"/>
        <w:rtl w:val="0"/>
        <w:lang w:val="de-DE"/>
      </w:rPr>
      <w:t>P</w:t>
    </w:r>
    <w:r>
      <w:rPr>
        <w:rFonts w:ascii="Calibri" w:hAnsi="Calibri" w:hint="default"/>
        <w:sz w:val="20"/>
        <w:szCs w:val="20"/>
        <w:rtl w:val="0"/>
        <w:lang w:val="de-DE"/>
      </w:rPr>
      <w:t>Ö</w:t>
    </w:r>
    <w:r>
      <w:rPr>
        <w:rFonts w:ascii="Calibri" w:hAnsi="Calibri"/>
        <w:sz w:val="20"/>
        <w:szCs w:val="20"/>
        <w:rtl w:val="0"/>
        <w:lang w:val="de-DE"/>
      </w:rPr>
      <w:t>YT</w:t>
    </w:r>
    <w:r>
      <w:rPr>
        <w:rFonts w:ascii="Calibri" w:hAnsi="Calibri" w:hint="default"/>
        <w:sz w:val="20"/>
        <w:szCs w:val="20"/>
        <w:rtl w:val="0"/>
        <w:lang w:val="de-DE"/>
      </w:rPr>
      <w:t>Ä</w:t>
    </w:r>
    <w:r>
      <w:rPr>
        <w:rFonts w:ascii="Calibri" w:hAnsi="Calibri"/>
        <w:sz w:val="20"/>
        <w:szCs w:val="20"/>
        <w:rtl w:val="0"/>
        <w:lang w:val="de-DE"/>
      </w:rPr>
      <w:t>KIRJA</w:t>
    </w:r>
  </w:p>
  <w:p>
    <w:pPr>
      <w:pStyle w:val="header"/>
      <w:tabs>
        <w:tab w:val="right" w:pos="9612"/>
        <w:tab w:val="clear" w:pos="9638"/>
      </w:tabs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16"/>
        <w:szCs w:val="16"/>
        <w:rtl w:val="0"/>
        <w:lang w:val="de-DE"/>
      </w:rPr>
      <w:t xml:space="preserve">            Turun yliopisto</w:t>
    </w:r>
    <w:r>
      <w:rPr>
        <w:rFonts w:ascii="Calibri" w:cs="Calibri" w:hAnsi="Calibri" w:eastAsia="Calibri"/>
        <w:sz w:val="20"/>
        <w:szCs w:val="20"/>
      </w:rPr>
      <w:tab/>
      <w:tab/>
    </w:r>
    <w:r>
      <w:rPr>
        <w:rFonts w:ascii="Calibri" w:hAnsi="Calibri"/>
        <w:sz w:val="20"/>
        <w:szCs w:val="20"/>
        <w:rtl w:val="0"/>
      </w:rPr>
      <w:t>2</w:t>
    </w:r>
    <w:r>
      <w:rPr>
        <w:rFonts w:ascii="Calibri" w:hAnsi="Calibri"/>
        <w:sz w:val="20"/>
        <w:szCs w:val="20"/>
        <w:rtl w:val="0"/>
        <w:lang w:val="de-DE"/>
      </w:rPr>
      <w:t>.</w:t>
    </w:r>
    <w:r>
      <w:rPr>
        <w:rFonts w:ascii="Calibri" w:hAnsi="Calibri"/>
        <w:sz w:val="20"/>
        <w:szCs w:val="20"/>
        <w:rtl w:val="0"/>
      </w:rPr>
      <w:t>2</w:t>
    </w:r>
    <w:r>
      <w:rPr>
        <w:rFonts w:ascii="Calibri" w:hAnsi="Calibri"/>
        <w:sz w:val="20"/>
        <w:szCs w:val="20"/>
        <w:rtl w:val="0"/>
        <w:lang w:val="de-DE"/>
      </w:rPr>
      <w:t>.2016</w:t>
    </w:r>
  </w:p>
  <w:p>
    <w:pPr>
      <w:pStyle w:val="header"/>
      <w:pBdr>
        <w:top w:val="nil"/>
        <w:left w:val="nil"/>
        <w:bottom w:val="single" w:color="000000" w:sz="4" w:space="0" w:shadow="0" w:frame="0"/>
        <w:right w:val="nil"/>
      </w:pBdr>
      <w:tabs>
        <w:tab w:val="right" w:pos="9612"/>
        <w:tab w:val="clear" w:pos="9638"/>
      </w:tabs>
    </w:pPr>
    <w:r>
      <w:rPr>
        <w:u w:val="single"/>
        <w:rtl w:val="0"/>
        <w:lang w:val="de-D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öytäkirja"/>
  </w:abstractNum>
  <w:abstractNum w:abstractNumId="1">
    <w:multiLevelType w:val="hybridMultilevel"/>
    <w:styleLink w:val="Pöytäkirja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4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04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öytäkirja.0"/>
  </w:abstractNum>
  <w:abstractNum w:abstractNumId="3">
    <w:multiLevelType w:val="hybridMultilevel"/>
    <w:styleLink w:val="Pöytäkirja.0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4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6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74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48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59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1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82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93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2">
      <w:startOverride w:val="1"/>
    </w:lvlOverride>
  </w:num>
  <w:num w:numId="7">
    <w:abstractNumId w:val="0"/>
    <w:lvlOverride w:ilvl="2">
      <w:startOverride w:val="1"/>
    </w:lvlOverride>
  </w:num>
  <w:num w:numId="8">
    <w:abstractNumId w:val="0"/>
    <w:lvlOverride w:ilvl="2">
      <w:startOverride w:val="1"/>
    </w:lvlOverride>
  </w:num>
  <w:num w:numId="9">
    <w:abstractNumId w:val="0"/>
    <w:lvlOverride w:ilvl="2">
      <w:startOverride w:val="1"/>
    </w:lvlOverride>
  </w:num>
  <w:num w:numId="10">
    <w:abstractNumId w:val="0"/>
    <w:lvlOverride w:ilvl="2">
      <w:startOverride w:val="1"/>
    </w:lvlOverride>
  </w:num>
  <w:num w:numId="11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Pöytäkirja">
    <w:name w:val="Pöytäkirja"/>
    <w:pPr>
      <w:numPr>
        <w:numId w:val="1"/>
      </w:numPr>
    </w:pPr>
  </w:style>
  <w:style w:type="numbering" w:styleId="Pöytäkirja.0">
    <w:name w:val="Pöytäkirja.0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